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86" w:rsidRPr="00754F1A" w:rsidRDefault="009C5386" w:rsidP="00754F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54F1A">
        <w:rPr>
          <w:rFonts w:ascii="Times New Roman" w:hAnsi="Times New Roman" w:cs="Times New Roman"/>
          <w:b/>
          <w:i/>
          <w:sz w:val="24"/>
          <w:szCs w:val="24"/>
        </w:rPr>
        <w:t xml:space="preserve">Из статьи 13 Федерального закона </w:t>
      </w:r>
      <w:r w:rsidR="00104E8A">
        <w:rPr>
          <w:rFonts w:ascii="Times New Roman" w:hAnsi="Times New Roman" w:cs="Times New Roman"/>
          <w:b/>
          <w:i/>
          <w:sz w:val="24"/>
          <w:szCs w:val="24"/>
        </w:rPr>
        <w:t xml:space="preserve">от 28 июня 2014 года </w:t>
      </w:r>
      <w:r w:rsidRPr="00754F1A">
        <w:rPr>
          <w:rFonts w:ascii="Times New Roman" w:hAnsi="Times New Roman" w:cs="Times New Roman"/>
          <w:b/>
          <w:i/>
          <w:sz w:val="24"/>
          <w:szCs w:val="24"/>
        </w:rPr>
        <w:t>172-ФЗ «О стратегическом планировании в Российской Федерации»:</w:t>
      </w:r>
    </w:p>
    <w:p w:rsidR="0039580E" w:rsidRPr="00754F1A" w:rsidRDefault="009C5386" w:rsidP="00754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4F1A">
        <w:rPr>
          <w:rFonts w:ascii="Times New Roman" w:hAnsi="Times New Roman" w:cs="Times New Roman"/>
          <w:i/>
          <w:sz w:val="24"/>
          <w:szCs w:val="24"/>
        </w:rPr>
        <w:t>«</w:t>
      </w:r>
      <w:r w:rsidR="0039580E" w:rsidRPr="00754F1A">
        <w:rPr>
          <w:rFonts w:ascii="Times New Roman" w:hAnsi="Times New Roman" w:cs="Times New Roman"/>
          <w:i/>
          <w:sz w:val="24"/>
          <w:szCs w:val="24"/>
        </w:rPr>
        <w:t>Статья 13. Общественное обсуждение проектов документ</w:t>
      </w:r>
      <w:r w:rsidRPr="00754F1A">
        <w:rPr>
          <w:rFonts w:ascii="Times New Roman" w:hAnsi="Times New Roman" w:cs="Times New Roman"/>
          <w:i/>
          <w:sz w:val="24"/>
          <w:szCs w:val="24"/>
        </w:rPr>
        <w:t>ов стратегического планирования</w:t>
      </w:r>
    </w:p>
    <w:p w:rsidR="0039580E" w:rsidRPr="00754F1A" w:rsidRDefault="0039580E" w:rsidP="00754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4F1A">
        <w:rPr>
          <w:rFonts w:ascii="Times New Roman" w:hAnsi="Times New Roman" w:cs="Times New Roman"/>
          <w:i/>
          <w:sz w:val="24"/>
          <w:szCs w:val="24"/>
        </w:rP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39580E" w:rsidRPr="00754F1A" w:rsidRDefault="0039580E" w:rsidP="00754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4F1A">
        <w:rPr>
          <w:rFonts w:ascii="Times New Roman" w:hAnsi="Times New Roman" w:cs="Times New Roman"/>
          <w:i/>
          <w:sz w:val="24"/>
          <w:szCs w:val="24"/>
        </w:rPr>
        <w:t>2. Форма, порядок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39580E" w:rsidRPr="00754F1A" w:rsidRDefault="0039580E" w:rsidP="00754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4F1A">
        <w:rPr>
          <w:rFonts w:ascii="Times New Roman" w:hAnsi="Times New Roman" w:cs="Times New Roman"/>
          <w:i/>
          <w:sz w:val="24"/>
          <w:szCs w:val="24"/>
        </w:rP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9C5386" w:rsidRPr="00754F1A" w:rsidRDefault="0039580E" w:rsidP="00754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4F1A">
        <w:rPr>
          <w:rFonts w:ascii="Times New Roman" w:hAnsi="Times New Roman" w:cs="Times New Roman"/>
          <w:i/>
          <w:sz w:val="24"/>
          <w:szCs w:val="24"/>
        </w:rP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</w:t>
      </w:r>
      <w:r w:rsidR="009C5386" w:rsidRPr="00754F1A">
        <w:rPr>
          <w:rFonts w:ascii="Times New Roman" w:hAnsi="Times New Roman" w:cs="Times New Roman"/>
          <w:i/>
          <w:sz w:val="24"/>
          <w:szCs w:val="24"/>
        </w:rPr>
        <w:t>рнет" (далее - сеть "Интернет")».</w:t>
      </w:r>
    </w:p>
    <w:p w:rsidR="00104E8A" w:rsidRDefault="00104E8A" w:rsidP="00754F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5386" w:rsidRPr="00754F1A" w:rsidRDefault="00B60BB1" w:rsidP="00754F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 статей</w:t>
      </w:r>
      <w:r w:rsidR="009C5386" w:rsidRPr="00754F1A">
        <w:rPr>
          <w:rFonts w:ascii="Times New Roman" w:hAnsi="Times New Roman" w:cs="Times New Roman"/>
          <w:b/>
          <w:i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i/>
          <w:sz w:val="24"/>
          <w:szCs w:val="24"/>
        </w:rPr>
        <w:t>, 9 и 10</w:t>
      </w:r>
      <w:r w:rsidR="009C5386" w:rsidRPr="00754F1A">
        <w:rPr>
          <w:rFonts w:ascii="Times New Roman" w:hAnsi="Times New Roman" w:cs="Times New Roman"/>
          <w:b/>
          <w:i/>
          <w:sz w:val="24"/>
          <w:szCs w:val="24"/>
        </w:rPr>
        <w:t xml:space="preserve"> областного закона </w:t>
      </w:r>
      <w:r w:rsidR="00104E8A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104E8A" w:rsidRPr="00104E8A">
        <w:rPr>
          <w:rFonts w:ascii="Times New Roman" w:hAnsi="Times New Roman" w:cs="Times New Roman"/>
          <w:b/>
          <w:i/>
          <w:sz w:val="24"/>
          <w:szCs w:val="24"/>
        </w:rPr>
        <w:t xml:space="preserve">29 октября 2012 года </w:t>
      </w:r>
      <w:r w:rsidR="00104E8A">
        <w:rPr>
          <w:rFonts w:ascii="Times New Roman" w:hAnsi="Times New Roman" w:cs="Times New Roman"/>
          <w:b/>
          <w:i/>
          <w:sz w:val="24"/>
          <w:szCs w:val="24"/>
        </w:rPr>
        <w:t>№ 562-34-ОЗ</w:t>
      </w:r>
      <w:r w:rsidR="009C5386" w:rsidRPr="00754F1A">
        <w:rPr>
          <w:rFonts w:ascii="Times New Roman" w:hAnsi="Times New Roman" w:cs="Times New Roman"/>
          <w:b/>
          <w:i/>
          <w:sz w:val="24"/>
          <w:szCs w:val="24"/>
        </w:rPr>
        <w:t xml:space="preserve"> «Об общественном обсуждении проектов нормативных правовых актов Архангельской области»:</w:t>
      </w:r>
    </w:p>
    <w:p w:rsidR="009C5386" w:rsidRPr="00754F1A" w:rsidRDefault="009C5386" w:rsidP="00754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4F1A">
        <w:rPr>
          <w:rFonts w:ascii="Times New Roman" w:hAnsi="Times New Roman" w:cs="Times New Roman"/>
          <w:i/>
          <w:sz w:val="24"/>
          <w:szCs w:val="24"/>
        </w:rPr>
        <w:t>«Статья 8. Формы общественного обсуждения</w:t>
      </w:r>
    </w:p>
    <w:p w:rsidR="009C5386" w:rsidRPr="00754F1A" w:rsidRDefault="009C5386" w:rsidP="00754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4F1A">
        <w:rPr>
          <w:rFonts w:ascii="Times New Roman" w:hAnsi="Times New Roman" w:cs="Times New Roman"/>
          <w:i/>
          <w:sz w:val="24"/>
          <w:szCs w:val="24"/>
        </w:rPr>
        <w:t>1. Общественное обсуждение может назначаться в форме направления отзывов и форме публичных слушаний.</w:t>
      </w:r>
    </w:p>
    <w:p w:rsidR="009C5386" w:rsidRPr="00754F1A" w:rsidRDefault="009C5386" w:rsidP="00754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4F1A">
        <w:rPr>
          <w:rFonts w:ascii="Times New Roman" w:hAnsi="Times New Roman" w:cs="Times New Roman"/>
          <w:i/>
          <w:sz w:val="24"/>
          <w:szCs w:val="24"/>
        </w:rPr>
        <w:t>Общественное обсуждение по решению инициатора общественного обсуждения может проводиться как в одной, так и в обеих формах.</w:t>
      </w:r>
    </w:p>
    <w:p w:rsidR="00B60BB1" w:rsidRDefault="009C5386" w:rsidP="00754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4F1A">
        <w:rPr>
          <w:rFonts w:ascii="Times New Roman" w:hAnsi="Times New Roman" w:cs="Times New Roman"/>
          <w:i/>
          <w:sz w:val="24"/>
          <w:szCs w:val="24"/>
        </w:rPr>
        <w:t>2. Форма (формы) общественного обсуждения определяется (определяются) правовым актом о назначении общественного обсуждения.</w:t>
      </w:r>
    </w:p>
    <w:p w:rsidR="00B60BB1" w:rsidRPr="00B60BB1" w:rsidRDefault="00B60BB1" w:rsidP="00B60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Статья 9. Направление отзывов</w:t>
      </w:r>
    </w:p>
    <w:p w:rsidR="00B60BB1" w:rsidRPr="00B60BB1" w:rsidRDefault="00B60BB1" w:rsidP="00B60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BB1">
        <w:rPr>
          <w:rFonts w:ascii="Times New Roman" w:hAnsi="Times New Roman" w:cs="Times New Roman"/>
          <w:i/>
          <w:sz w:val="24"/>
          <w:szCs w:val="24"/>
        </w:rPr>
        <w:t>1. Проект, общественное обсуждение которого назначено в форме направления отзывов, размещается в средствах массовой информации и на сайте с предложением гражданам и организациям, указанным в статье 5 настоящего закона, направлять отзывы инициатору общественного обсуждения либо в орган, разработавший проект. Такие отзывы могут направляться почтовым отправлением, электронной почтой либо заполнением специальных форм на сайте.</w:t>
      </w:r>
    </w:p>
    <w:p w:rsidR="00B60BB1" w:rsidRPr="00B60BB1" w:rsidRDefault="00B60BB1" w:rsidP="00B60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BB1">
        <w:rPr>
          <w:rFonts w:ascii="Times New Roman" w:hAnsi="Times New Roman" w:cs="Times New Roman"/>
          <w:i/>
          <w:sz w:val="24"/>
          <w:szCs w:val="24"/>
        </w:rPr>
        <w:t>Инициатор общественного обсуждения направляет проект в Общественную палату Архангельской области для проведения общественной экспертизы в порядке, установленном областным законом от 2 июля 2012 года N 500-32-ОЗ "Об Общественной палате Архангельской области".</w:t>
      </w:r>
    </w:p>
    <w:p w:rsidR="00B60BB1" w:rsidRPr="00B60BB1" w:rsidRDefault="00B60BB1" w:rsidP="00B60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BB1">
        <w:rPr>
          <w:rFonts w:ascii="Times New Roman" w:hAnsi="Times New Roman" w:cs="Times New Roman"/>
          <w:i/>
          <w:sz w:val="24"/>
          <w:szCs w:val="24"/>
        </w:rPr>
        <w:t>2. Срок, в течение которого направляются отзывы, устанавливается инициатором общественного обсуждения и не может быть менее 14 календарных дней.</w:t>
      </w:r>
    </w:p>
    <w:p w:rsidR="00B60BB1" w:rsidRPr="00B60BB1" w:rsidRDefault="00B60BB1" w:rsidP="00B60BB1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BB1">
        <w:rPr>
          <w:rFonts w:ascii="Times New Roman" w:hAnsi="Times New Roman" w:cs="Times New Roman"/>
          <w:i/>
          <w:sz w:val="24"/>
          <w:szCs w:val="24"/>
        </w:rPr>
        <w:t>3. Отзывы по решению инициатора общественного обсуждения могут быть опубликованы в средствах массовой информации и размещены на сайте с соблюдением законодательства Российской Федерац</w:t>
      </w:r>
      <w:r>
        <w:rPr>
          <w:rFonts w:ascii="Times New Roman" w:hAnsi="Times New Roman" w:cs="Times New Roman"/>
          <w:i/>
          <w:sz w:val="24"/>
          <w:szCs w:val="24"/>
        </w:rPr>
        <w:t>ии в сфере персональных данных.</w:t>
      </w:r>
    </w:p>
    <w:p w:rsidR="00B60BB1" w:rsidRDefault="00B60BB1" w:rsidP="00B60BB1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Статья 10. Публичные слушания</w:t>
      </w:r>
    </w:p>
    <w:p w:rsidR="00B60BB1" w:rsidRPr="00B60BB1" w:rsidRDefault="00B60BB1" w:rsidP="00B60BB1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BB1">
        <w:rPr>
          <w:rFonts w:ascii="Times New Roman" w:hAnsi="Times New Roman" w:cs="Times New Roman"/>
          <w:i/>
          <w:sz w:val="24"/>
          <w:szCs w:val="24"/>
        </w:rPr>
        <w:lastRenderedPageBreak/>
        <w:t>1. Публичные слушания проводятся в форме собрания, на котором присутствуют граждане, представители общественных объединений, представители инициатора общественного обсуждения, а также иные заинтересованные лица.</w:t>
      </w:r>
    </w:p>
    <w:p w:rsidR="00B60BB1" w:rsidRPr="00B60BB1" w:rsidRDefault="00B60BB1" w:rsidP="00B60BB1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BB1">
        <w:rPr>
          <w:rFonts w:ascii="Times New Roman" w:hAnsi="Times New Roman" w:cs="Times New Roman"/>
          <w:i/>
          <w:sz w:val="24"/>
          <w:szCs w:val="24"/>
        </w:rPr>
        <w:t>2. Инициатор общественного обсуждения определяет дату, время и место проведения публичных слушаний, а также при необходимости образует рабочую группу для проведения публичных слушаний по проекту и утверждает ее состав.</w:t>
      </w:r>
    </w:p>
    <w:p w:rsidR="00B60BB1" w:rsidRPr="00B60BB1" w:rsidRDefault="00B60BB1" w:rsidP="00B60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BB1">
        <w:rPr>
          <w:rFonts w:ascii="Times New Roman" w:hAnsi="Times New Roman" w:cs="Times New Roman"/>
          <w:i/>
          <w:sz w:val="24"/>
          <w:szCs w:val="24"/>
        </w:rPr>
        <w:t>3. Информация о дате, времени и месте публичных слушаний по проекту размещается на сайте и публикуется в средствах массовой информации.</w:t>
      </w:r>
    </w:p>
    <w:p w:rsidR="00B60BB1" w:rsidRPr="00B60BB1" w:rsidRDefault="00B60BB1" w:rsidP="00B60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BB1">
        <w:rPr>
          <w:rFonts w:ascii="Times New Roman" w:hAnsi="Times New Roman" w:cs="Times New Roman"/>
          <w:i/>
          <w:sz w:val="24"/>
          <w:szCs w:val="24"/>
        </w:rPr>
        <w:t>4. Организация и проведение публичных слушаний осуществляются инициатором общественного обсуждения.</w:t>
      </w:r>
    </w:p>
    <w:p w:rsidR="00B60BB1" w:rsidRPr="00B60BB1" w:rsidRDefault="00B60BB1" w:rsidP="00B60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BB1">
        <w:rPr>
          <w:rFonts w:ascii="Times New Roman" w:hAnsi="Times New Roman" w:cs="Times New Roman"/>
          <w:i/>
          <w:sz w:val="24"/>
          <w:szCs w:val="24"/>
        </w:rPr>
        <w:t>5. По итогам публичных слушаний органом, разработавшим проект, оформляется протокол, который размещается на сайте. В протоколе указываются:</w:t>
      </w:r>
    </w:p>
    <w:p w:rsidR="00B60BB1" w:rsidRPr="00B60BB1" w:rsidRDefault="00B60BB1" w:rsidP="00B60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BB1">
        <w:rPr>
          <w:rFonts w:ascii="Times New Roman" w:hAnsi="Times New Roman" w:cs="Times New Roman"/>
          <w:i/>
          <w:sz w:val="24"/>
          <w:szCs w:val="24"/>
        </w:rPr>
        <w:t>1) дата и место публичных слушаний;</w:t>
      </w:r>
    </w:p>
    <w:p w:rsidR="00B60BB1" w:rsidRPr="00B60BB1" w:rsidRDefault="00B60BB1" w:rsidP="00B60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BB1">
        <w:rPr>
          <w:rFonts w:ascii="Times New Roman" w:hAnsi="Times New Roman" w:cs="Times New Roman"/>
          <w:i/>
          <w:sz w:val="24"/>
          <w:szCs w:val="24"/>
        </w:rPr>
        <w:t>2) список участников публичных слушаний;</w:t>
      </w:r>
    </w:p>
    <w:p w:rsidR="00B60BB1" w:rsidRPr="00B60BB1" w:rsidRDefault="00B60BB1" w:rsidP="00B60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BB1">
        <w:rPr>
          <w:rFonts w:ascii="Times New Roman" w:hAnsi="Times New Roman" w:cs="Times New Roman"/>
          <w:i/>
          <w:sz w:val="24"/>
          <w:szCs w:val="24"/>
        </w:rPr>
        <w:t>3) фамилия, имя, отчество ведущего, секретаря публичных слушаний и выступивших участников публичных слушаний;</w:t>
      </w:r>
    </w:p>
    <w:p w:rsidR="00B60BB1" w:rsidRPr="00B60BB1" w:rsidRDefault="00B60BB1" w:rsidP="00B60B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BB1">
        <w:rPr>
          <w:rFonts w:ascii="Times New Roman" w:hAnsi="Times New Roman" w:cs="Times New Roman"/>
          <w:i/>
          <w:sz w:val="24"/>
          <w:szCs w:val="24"/>
        </w:rPr>
        <w:t>4) краткое содержание выступлений участников публичных слушаний;</w:t>
      </w:r>
    </w:p>
    <w:p w:rsidR="00104E8A" w:rsidRDefault="00B60BB1" w:rsidP="00754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BB1">
        <w:rPr>
          <w:rFonts w:ascii="Times New Roman" w:hAnsi="Times New Roman" w:cs="Times New Roman"/>
          <w:i/>
          <w:sz w:val="24"/>
          <w:szCs w:val="24"/>
        </w:rPr>
        <w:t>5) замечания и предложения о внесении изменений и дополнений в проект либо об отсутствии необходимости его принятия.</w:t>
      </w:r>
      <w:r w:rsidR="009C5386" w:rsidRPr="00754F1A">
        <w:rPr>
          <w:rFonts w:ascii="Times New Roman" w:hAnsi="Times New Roman" w:cs="Times New Roman"/>
          <w:i/>
          <w:sz w:val="24"/>
          <w:szCs w:val="24"/>
        </w:rPr>
        <w:t>»</w:t>
      </w:r>
      <w:r w:rsidR="00104E8A">
        <w:rPr>
          <w:rFonts w:ascii="Times New Roman" w:hAnsi="Times New Roman" w:cs="Times New Roman"/>
          <w:i/>
          <w:sz w:val="24"/>
          <w:szCs w:val="24"/>
        </w:rPr>
        <w:t>.</w:t>
      </w:r>
    </w:p>
    <w:p w:rsidR="00104E8A" w:rsidRDefault="00104E8A" w:rsidP="00754F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9580E" w:rsidRPr="00104E8A" w:rsidRDefault="00104E8A" w:rsidP="00104E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4E8A">
        <w:rPr>
          <w:rFonts w:ascii="Times New Roman" w:hAnsi="Times New Roman" w:cs="Times New Roman"/>
          <w:b/>
          <w:i/>
          <w:sz w:val="24"/>
          <w:szCs w:val="24"/>
        </w:rPr>
        <w:t xml:space="preserve">Из раздела </w:t>
      </w:r>
      <w:r w:rsidRPr="00104E8A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104E8A">
        <w:rPr>
          <w:rFonts w:ascii="Times New Roman" w:hAnsi="Times New Roman" w:cs="Times New Roman"/>
          <w:b/>
          <w:i/>
          <w:sz w:val="24"/>
          <w:szCs w:val="24"/>
        </w:rPr>
        <w:t xml:space="preserve"> порядка разработки, корректировки, осуществления мониторинга и контроля реализации стратегии социально-экономического развития архангельской области, утвержденного постановлением Правительства Архангельской области от 15 декабря 2015 года № 498-пп: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04E8A">
        <w:rPr>
          <w:rFonts w:ascii="Times New Roman" w:hAnsi="Times New Roman" w:cs="Times New Roman"/>
          <w:i/>
          <w:sz w:val="24"/>
          <w:szCs w:val="24"/>
        </w:rPr>
        <w:t>VI. Форма, порядок и сроки общественного обсуждения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8A">
        <w:rPr>
          <w:rFonts w:ascii="Times New Roman" w:hAnsi="Times New Roman" w:cs="Times New Roman"/>
          <w:i/>
          <w:sz w:val="24"/>
          <w:szCs w:val="24"/>
        </w:rPr>
        <w:t>проектов страт</w:t>
      </w:r>
      <w:r>
        <w:rPr>
          <w:rFonts w:ascii="Times New Roman" w:hAnsi="Times New Roman" w:cs="Times New Roman"/>
          <w:i/>
          <w:sz w:val="24"/>
          <w:szCs w:val="24"/>
        </w:rPr>
        <w:t>егии или изменений в стратегию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8A">
        <w:rPr>
          <w:rFonts w:ascii="Times New Roman" w:hAnsi="Times New Roman" w:cs="Times New Roman"/>
          <w:i/>
          <w:sz w:val="24"/>
          <w:szCs w:val="24"/>
        </w:rPr>
        <w:t>26. Общественное обсуждение проектов стратегии или изменений в стратегию назначается распоряжением уполномоченного органа (далее соответственно - общественное обсуждение, распоряжение).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8A">
        <w:rPr>
          <w:rFonts w:ascii="Times New Roman" w:hAnsi="Times New Roman" w:cs="Times New Roman"/>
          <w:i/>
          <w:sz w:val="24"/>
          <w:szCs w:val="24"/>
        </w:rPr>
        <w:t>27. В распоряжении определяются: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8A">
        <w:rPr>
          <w:rFonts w:ascii="Times New Roman" w:hAnsi="Times New Roman" w:cs="Times New Roman"/>
          <w:i/>
          <w:sz w:val="24"/>
          <w:szCs w:val="24"/>
        </w:rPr>
        <w:t>1) наименование проекта стратегии или изменений в стратегию;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8A">
        <w:rPr>
          <w:rFonts w:ascii="Times New Roman" w:hAnsi="Times New Roman" w:cs="Times New Roman"/>
          <w:i/>
          <w:sz w:val="24"/>
          <w:szCs w:val="24"/>
        </w:rPr>
        <w:t>2) форма общественного обсуждения;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8A">
        <w:rPr>
          <w:rFonts w:ascii="Times New Roman" w:hAnsi="Times New Roman" w:cs="Times New Roman"/>
          <w:i/>
          <w:sz w:val="24"/>
          <w:szCs w:val="24"/>
        </w:rPr>
        <w:t>3) даты начала и окончания направления отзывов на проект;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8A">
        <w:rPr>
          <w:rFonts w:ascii="Times New Roman" w:hAnsi="Times New Roman" w:cs="Times New Roman"/>
          <w:i/>
          <w:sz w:val="24"/>
          <w:szCs w:val="24"/>
        </w:rPr>
        <w:t>4) должностное лицо уполномоченного органа, на которое возлагается контроль за проведением общественного обсуждения.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8A">
        <w:rPr>
          <w:rFonts w:ascii="Times New Roman" w:hAnsi="Times New Roman" w:cs="Times New Roman"/>
          <w:i/>
          <w:sz w:val="24"/>
          <w:szCs w:val="24"/>
        </w:rPr>
        <w:t>28. Уполномоченный орган не позднее чем через один календарный день со дня назначения общественного обсуждения организует размещение в средствах массовой информации на странице агентства на официальном сайте Правительства Архангельской области в информационно-телекоммуникационной сети "Интернет" следующих материалов: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8A">
        <w:rPr>
          <w:rFonts w:ascii="Times New Roman" w:hAnsi="Times New Roman" w:cs="Times New Roman"/>
          <w:i/>
          <w:sz w:val="24"/>
          <w:szCs w:val="24"/>
        </w:rPr>
        <w:t>1) текст стратегии или изменений в стратегию;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8A">
        <w:rPr>
          <w:rFonts w:ascii="Times New Roman" w:hAnsi="Times New Roman" w:cs="Times New Roman"/>
          <w:i/>
          <w:sz w:val="24"/>
          <w:szCs w:val="24"/>
        </w:rPr>
        <w:t>2) пояснительная записка к проекту стратегии или изменений в стратегию;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8A">
        <w:rPr>
          <w:rFonts w:ascii="Times New Roman" w:hAnsi="Times New Roman" w:cs="Times New Roman"/>
          <w:i/>
          <w:sz w:val="24"/>
          <w:szCs w:val="24"/>
        </w:rPr>
        <w:t>3) распоряжение;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8A">
        <w:rPr>
          <w:rFonts w:ascii="Times New Roman" w:hAnsi="Times New Roman" w:cs="Times New Roman"/>
          <w:i/>
          <w:sz w:val="24"/>
          <w:szCs w:val="24"/>
        </w:rPr>
        <w:t>4) информация о порядке направления на сайт замечаний и предложений по проекту стратегии или изменений в стратегию с указанием времени, в течение которого будет проводиться его общественное обсуждение.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8A">
        <w:rPr>
          <w:rFonts w:ascii="Times New Roman" w:hAnsi="Times New Roman" w:cs="Times New Roman"/>
          <w:i/>
          <w:sz w:val="24"/>
          <w:szCs w:val="24"/>
        </w:rPr>
        <w:t>29. Проведение процедуры общественного обсуждения осуществляется в форме направления отзывов в соответствии со статьей 9 областного закона от 29 октября 2012 года N 562-34-ОЗ "Об общественном обсуждении проектов нормативных правовых актов Архангельской области".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8A">
        <w:rPr>
          <w:rFonts w:ascii="Times New Roman" w:hAnsi="Times New Roman" w:cs="Times New Roman"/>
          <w:i/>
          <w:sz w:val="24"/>
          <w:szCs w:val="24"/>
        </w:rPr>
        <w:lastRenderedPageBreak/>
        <w:t>30. Поступившие в ходе общественного обсуждения замечания и предложения к проектам стратегии или изменений в стратегию рассматриваются уполномоченным органом.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8A">
        <w:rPr>
          <w:rFonts w:ascii="Times New Roman" w:hAnsi="Times New Roman" w:cs="Times New Roman"/>
          <w:i/>
          <w:sz w:val="24"/>
          <w:szCs w:val="24"/>
        </w:rPr>
        <w:t>31. Не подлежат рассмотрению замечания и предложения, направленные после окончания срока общественного обсуждения, анонимные замечания и предложения.</w:t>
      </w:r>
    </w:p>
    <w:p w:rsidR="00104E8A" w:rsidRPr="00104E8A" w:rsidRDefault="00104E8A" w:rsidP="00104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E8A">
        <w:rPr>
          <w:rFonts w:ascii="Times New Roman" w:hAnsi="Times New Roman" w:cs="Times New Roman"/>
          <w:i/>
          <w:sz w:val="24"/>
          <w:szCs w:val="24"/>
        </w:rPr>
        <w:t>32. Результаты общественного обсуждения носят рекомендательный характер.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sectPr w:rsidR="00104E8A" w:rsidRPr="0010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F7"/>
    <w:rsid w:val="0004012B"/>
    <w:rsid w:val="00104E8A"/>
    <w:rsid w:val="0039580E"/>
    <w:rsid w:val="00407C0C"/>
    <w:rsid w:val="004712F7"/>
    <w:rsid w:val="00590E08"/>
    <w:rsid w:val="006647EA"/>
    <w:rsid w:val="006C0B0A"/>
    <w:rsid w:val="00754F1A"/>
    <w:rsid w:val="007A4B68"/>
    <w:rsid w:val="00800EC8"/>
    <w:rsid w:val="008A3EE0"/>
    <w:rsid w:val="009C5386"/>
    <w:rsid w:val="00A357F1"/>
    <w:rsid w:val="00B60BB1"/>
    <w:rsid w:val="00CB53DF"/>
    <w:rsid w:val="00F91028"/>
    <w:rsid w:val="00F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A785-85CB-400F-BBCC-A40565D6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Биклян Диана Андреевна</dc:creator>
  <cp:keywords/>
  <dc:description/>
  <cp:lastModifiedBy>Виктория Неумывака</cp:lastModifiedBy>
  <cp:revision>11</cp:revision>
  <dcterms:created xsi:type="dcterms:W3CDTF">2018-03-14T14:09:00Z</dcterms:created>
  <dcterms:modified xsi:type="dcterms:W3CDTF">2018-03-20T07:31:00Z</dcterms:modified>
</cp:coreProperties>
</file>